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A9966" w14:textId="2C72D806" w:rsidR="0049239E" w:rsidRDefault="0049239E" w:rsidP="0049239E">
      <w:pPr>
        <w:jc w:val="center"/>
        <w:rPr>
          <w:rFonts w:ascii="Calibri" w:hAnsi="Calibri" w:cs="Calibri"/>
          <w:b/>
          <w:bCs/>
          <w:sz w:val="24"/>
          <w:szCs w:val="24"/>
          <w:u w:val="single"/>
        </w:rPr>
      </w:pPr>
      <w:r w:rsidRPr="0049239E">
        <w:rPr>
          <w:rFonts w:ascii="Calibri" w:hAnsi="Calibri" w:cs="Calibri"/>
          <w:b/>
          <w:bCs/>
          <w:sz w:val="24"/>
          <w:szCs w:val="24"/>
          <w:u w:val="single"/>
        </w:rPr>
        <w:t>TARGETCARE</w:t>
      </w:r>
    </w:p>
    <w:p w14:paraId="089DE550" w14:textId="13E9CA82" w:rsidR="0049239E" w:rsidRDefault="0049239E" w:rsidP="0049239E">
      <w:pPr>
        <w:jc w:val="center"/>
        <w:rPr>
          <w:rFonts w:ascii="Calibri" w:hAnsi="Calibri" w:cs="Calibri"/>
          <w:b/>
          <w:sz w:val="24"/>
          <w:szCs w:val="24"/>
          <w:u w:val="single"/>
        </w:rPr>
      </w:pPr>
      <w:r w:rsidRPr="0049239E">
        <w:rPr>
          <w:rFonts w:ascii="Calibri" w:hAnsi="Calibri" w:cs="Calibri"/>
          <w:b/>
          <w:bCs/>
          <w:sz w:val="24"/>
          <w:szCs w:val="24"/>
          <w:u w:val="single"/>
        </w:rPr>
        <w:t>SHORT</w:t>
      </w:r>
      <w:r w:rsidRPr="0049239E">
        <w:rPr>
          <w:rFonts w:ascii="Calibri" w:hAnsi="Calibri" w:cs="Calibri"/>
          <w:b/>
          <w:sz w:val="24"/>
          <w:szCs w:val="24"/>
          <w:u w:val="single"/>
        </w:rPr>
        <w:t xml:space="preserve"> MESSAGE SERVICE</w:t>
      </w:r>
      <w:r>
        <w:rPr>
          <w:rFonts w:ascii="Calibri" w:hAnsi="Calibri" w:cs="Calibri"/>
          <w:b/>
          <w:sz w:val="24"/>
          <w:szCs w:val="24"/>
          <w:u w:val="single"/>
        </w:rPr>
        <w:t xml:space="preserve"> – SMS </w:t>
      </w:r>
      <w:r w:rsidRPr="0049239E">
        <w:rPr>
          <w:rFonts w:ascii="Calibri" w:hAnsi="Calibri" w:cs="Calibri"/>
          <w:b/>
          <w:sz w:val="24"/>
          <w:szCs w:val="24"/>
          <w:u w:val="single"/>
        </w:rPr>
        <w:t>(TEXTING)</w:t>
      </w:r>
    </w:p>
    <w:p w14:paraId="288F29C5" w14:textId="4F91FC1C" w:rsidR="0049239E" w:rsidRPr="0049239E" w:rsidRDefault="0049239E" w:rsidP="0049239E">
      <w:pPr>
        <w:jc w:val="center"/>
        <w:rPr>
          <w:rFonts w:ascii="Calibri" w:hAnsi="Calibri" w:cs="Calibri"/>
          <w:b/>
          <w:sz w:val="24"/>
          <w:szCs w:val="24"/>
          <w:u w:val="single"/>
        </w:rPr>
      </w:pPr>
      <w:r w:rsidRPr="0049239E">
        <w:rPr>
          <w:rFonts w:ascii="Calibri" w:hAnsi="Calibri" w:cs="Calibri"/>
          <w:b/>
          <w:sz w:val="24"/>
          <w:szCs w:val="24"/>
          <w:u w:val="single"/>
        </w:rPr>
        <w:t>COMPLIANCE PRIVACY POLICY</w:t>
      </w:r>
    </w:p>
    <w:p w14:paraId="17423952" w14:textId="77777777" w:rsidR="0049239E" w:rsidRPr="00990028" w:rsidRDefault="0049239E" w:rsidP="0049239E">
      <w:pPr>
        <w:rPr>
          <w:rFonts w:ascii="Calibri" w:hAnsi="Calibri" w:cs="Tahoma"/>
          <w:b/>
          <w:sz w:val="14"/>
          <w:szCs w:val="14"/>
          <w:u w:val="single"/>
        </w:rPr>
      </w:pPr>
    </w:p>
    <w:p w14:paraId="629DAE97" w14:textId="77777777" w:rsidR="0049239E" w:rsidRDefault="0049239E" w:rsidP="0049239E">
      <w:pPr>
        <w:rPr>
          <w:rFonts w:ascii="Calibri" w:hAnsi="Calibri" w:cs="Tahoma"/>
          <w:sz w:val="24"/>
          <w:szCs w:val="24"/>
        </w:rPr>
      </w:pPr>
      <w:r w:rsidRPr="0049239E">
        <w:rPr>
          <w:rFonts w:ascii="Calibri" w:hAnsi="Calibri" w:cs="Tahoma"/>
          <w:sz w:val="24"/>
          <w:szCs w:val="24"/>
        </w:rPr>
        <w:t xml:space="preserve">TargetCare is committed to protecting your privacy.  This Privacy Policy governs how we treat the personal information that we collect and receive from you in your use of the SMS when connecting with TargetCare.  By using SMS, you agree to the terms of this policy.  TargetCare reserves the right to modify or change this Policy at any time with or without prior notice to you. The date of the last update will be posted at the bottom of this policy, your continued use of the services following the posting of any changes to the Policy constitutes your full acceptance. Personal information is information that individually identifies you, such as your name, email, mobile phone number, etc. as well as any personal information that you choose to include in the message you have sent to TargetCare. TargetCare uses personal information to provide you with service, process and respond to inquiries, improve services, and contact you with important announcements or messages. TargetCare stores information in a monitored secure encrypted cloud-based system. TargetCare will never sell your personal information or release this information to others unless specified in this Notice or responding to subpoenas, court orders or legal process. TargetCare cannot protect, nor does this policy apply to, any information that you transmit to others.  You should never transmit personal or identifying information to others. TargetCare obtains expressed consent (opt-in) for educational and program informational texts by filling out proper forms in our portal or by signing the TargetCare consent form.  Informed consent will be activated if you text TargetCare initially. TargetCare will not send any texts that include marketing messages. TargetCare will not text you unless you have “opted in” in our portal or on the TargetCare consent form. You may cancel your enrollment in the SMS messages at any time by replying “STOP” to any SMS text message you received from us.  Please be aware that your Wireless Service Provider may charge fees for receiving text messages. You are responsible for taking precautions and providing security measures best suited for your situation and intended use of SMS texting. </w:t>
      </w:r>
    </w:p>
    <w:p w14:paraId="27124B53" w14:textId="77777777" w:rsidR="0049239E" w:rsidRDefault="0049239E" w:rsidP="0049239E">
      <w:pPr>
        <w:rPr>
          <w:rFonts w:ascii="Calibri" w:hAnsi="Calibri" w:cs="Tahoma"/>
          <w:sz w:val="24"/>
          <w:szCs w:val="24"/>
        </w:rPr>
      </w:pPr>
    </w:p>
    <w:p w14:paraId="546512F1" w14:textId="77777777" w:rsidR="0049239E" w:rsidRPr="0049239E" w:rsidRDefault="0049239E" w:rsidP="0049239E">
      <w:pPr>
        <w:rPr>
          <w:rFonts w:ascii="Calibri" w:hAnsi="Calibri" w:cs="Tahoma"/>
          <w:sz w:val="24"/>
          <w:szCs w:val="24"/>
        </w:rPr>
      </w:pPr>
    </w:p>
    <w:p w14:paraId="30548EC5" w14:textId="77777777" w:rsidR="0049239E" w:rsidRPr="0049239E" w:rsidRDefault="0049239E" w:rsidP="0049239E">
      <w:pPr>
        <w:rPr>
          <w:rFonts w:ascii="Calibri" w:hAnsi="Calibri" w:cs="Calibri"/>
          <w:b/>
          <w:sz w:val="24"/>
          <w:szCs w:val="24"/>
          <w:u w:val="single"/>
        </w:rPr>
      </w:pPr>
      <w:r w:rsidRPr="0049239E">
        <w:rPr>
          <w:rFonts w:ascii="Calibri" w:hAnsi="Calibri" w:cs="Calibri"/>
          <w:b/>
          <w:sz w:val="24"/>
          <w:szCs w:val="24"/>
          <w:u w:val="single"/>
        </w:rPr>
        <w:t xml:space="preserve">CONTACT INFORMATION  </w:t>
      </w:r>
    </w:p>
    <w:p w14:paraId="36F5FA20" w14:textId="77777777" w:rsidR="0049239E" w:rsidRPr="0049239E" w:rsidRDefault="0049239E" w:rsidP="0049239E">
      <w:pPr>
        <w:rPr>
          <w:rFonts w:ascii="Calibri" w:hAnsi="Calibri" w:cs="Calibri"/>
          <w:b/>
          <w:sz w:val="24"/>
          <w:szCs w:val="24"/>
        </w:rPr>
      </w:pPr>
    </w:p>
    <w:p w14:paraId="1589804F" w14:textId="77777777" w:rsidR="0049239E" w:rsidRPr="0049239E" w:rsidRDefault="0049239E" w:rsidP="0049239E">
      <w:pPr>
        <w:rPr>
          <w:rFonts w:ascii="Calibri" w:hAnsi="Calibri" w:cs="Calibri"/>
        </w:rPr>
      </w:pPr>
      <w:r w:rsidRPr="0049239E">
        <w:rPr>
          <w:rFonts w:ascii="Calibri" w:hAnsi="Calibri" w:cs="Calibri"/>
        </w:rPr>
        <w:t xml:space="preserve">If you believe your privacy rights have been violated, </w:t>
      </w:r>
    </w:p>
    <w:p w14:paraId="570C12A4" w14:textId="77777777" w:rsidR="0049239E" w:rsidRPr="0049239E" w:rsidRDefault="0049239E" w:rsidP="0049239E">
      <w:pPr>
        <w:rPr>
          <w:rFonts w:ascii="Calibri" w:hAnsi="Calibri" w:cs="Calibri"/>
        </w:rPr>
      </w:pPr>
      <w:r w:rsidRPr="0049239E">
        <w:rPr>
          <w:rFonts w:ascii="Calibri" w:hAnsi="Calibri" w:cs="Calibri"/>
        </w:rPr>
        <w:t xml:space="preserve">you can file a complaint with us in writing at the </w:t>
      </w:r>
    </w:p>
    <w:p w14:paraId="05340369" w14:textId="77777777" w:rsidR="0049239E" w:rsidRPr="0049239E" w:rsidRDefault="0049239E" w:rsidP="0049239E">
      <w:pPr>
        <w:rPr>
          <w:rFonts w:ascii="Calibri" w:hAnsi="Calibri" w:cs="Calibri"/>
          <w:b/>
        </w:rPr>
      </w:pPr>
      <w:r w:rsidRPr="0049239E">
        <w:rPr>
          <w:rFonts w:ascii="Calibri" w:hAnsi="Calibri" w:cs="Calibri"/>
        </w:rPr>
        <w:t xml:space="preserve">address below.  </w:t>
      </w:r>
    </w:p>
    <w:p w14:paraId="377380DA" w14:textId="77777777" w:rsidR="0049239E" w:rsidRPr="0049239E" w:rsidRDefault="0049239E" w:rsidP="0049239E">
      <w:pPr>
        <w:rPr>
          <w:rFonts w:ascii="Calibri" w:hAnsi="Calibri" w:cs="Calibri"/>
        </w:rPr>
      </w:pPr>
    </w:p>
    <w:p w14:paraId="6522FD64" w14:textId="77777777" w:rsidR="0049239E" w:rsidRPr="0049239E" w:rsidRDefault="0049239E" w:rsidP="0049239E">
      <w:pPr>
        <w:rPr>
          <w:rFonts w:ascii="Calibri" w:hAnsi="Calibri" w:cs="Calibri"/>
        </w:rPr>
      </w:pPr>
      <w:r w:rsidRPr="0049239E">
        <w:rPr>
          <w:rFonts w:ascii="Calibri" w:hAnsi="Calibri" w:cs="Calibri"/>
        </w:rPr>
        <w:t>Privacy Officer</w:t>
      </w:r>
    </w:p>
    <w:p w14:paraId="0A5FC923" w14:textId="77777777" w:rsidR="0049239E" w:rsidRPr="0049239E" w:rsidRDefault="0049239E" w:rsidP="0049239E">
      <w:pPr>
        <w:rPr>
          <w:rFonts w:ascii="Calibri" w:hAnsi="Calibri" w:cs="Calibri"/>
        </w:rPr>
      </w:pPr>
      <w:r w:rsidRPr="0049239E">
        <w:rPr>
          <w:rFonts w:ascii="Calibri" w:hAnsi="Calibri" w:cs="Calibri"/>
        </w:rPr>
        <w:t>TargetCare, Inc.</w:t>
      </w:r>
    </w:p>
    <w:p w14:paraId="17B3F518" w14:textId="77777777" w:rsidR="0049239E" w:rsidRPr="0049239E" w:rsidRDefault="0049239E" w:rsidP="0049239E">
      <w:pPr>
        <w:rPr>
          <w:rFonts w:ascii="Calibri" w:hAnsi="Calibri" w:cs="Calibri"/>
        </w:rPr>
      </w:pPr>
      <w:r w:rsidRPr="0049239E">
        <w:rPr>
          <w:rFonts w:ascii="Calibri" w:hAnsi="Calibri" w:cs="Calibri"/>
        </w:rPr>
        <w:t>831 East Morehead Street, Suite 900</w:t>
      </w:r>
    </w:p>
    <w:p w14:paraId="6DCE6817" w14:textId="77777777" w:rsidR="0049239E" w:rsidRPr="0049239E" w:rsidRDefault="0049239E" w:rsidP="0049239E">
      <w:pPr>
        <w:rPr>
          <w:rFonts w:ascii="Calibri" w:hAnsi="Calibri" w:cs="Calibri"/>
        </w:rPr>
      </w:pPr>
      <w:r w:rsidRPr="0049239E">
        <w:rPr>
          <w:rFonts w:ascii="Calibri" w:hAnsi="Calibri" w:cs="Calibri"/>
        </w:rPr>
        <w:t>Charlotte, NC  28202</w:t>
      </w:r>
    </w:p>
    <w:p w14:paraId="227C3A69" w14:textId="77777777" w:rsidR="0049239E" w:rsidRDefault="0049239E" w:rsidP="0049239E">
      <w:pPr>
        <w:rPr>
          <w:rFonts w:ascii="Calibri" w:hAnsi="Calibri" w:cs="Calibri"/>
        </w:rPr>
      </w:pPr>
      <w:r w:rsidRPr="0049239E">
        <w:rPr>
          <w:rFonts w:ascii="Calibri" w:hAnsi="Calibri" w:cs="Calibri"/>
        </w:rPr>
        <w:t>Phone:  704-333-5575 x1000</w:t>
      </w:r>
    </w:p>
    <w:p w14:paraId="048EFEA9" w14:textId="77777777" w:rsidR="0049239E" w:rsidRDefault="0049239E" w:rsidP="0049239E">
      <w:pPr>
        <w:rPr>
          <w:rFonts w:ascii="Calibri" w:hAnsi="Calibri" w:cs="Calibri"/>
        </w:rPr>
      </w:pPr>
    </w:p>
    <w:p w14:paraId="45FB49AF" w14:textId="09782AAF" w:rsidR="0049239E" w:rsidRDefault="0049239E" w:rsidP="0049239E">
      <w:pPr>
        <w:rPr>
          <w:rFonts w:ascii="Calibri" w:hAnsi="Calibri" w:cs="Calibri"/>
          <w:b/>
          <w:bCs/>
          <w:u w:val="single"/>
        </w:rPr>
      </w:pPr>
      <w:r w:rsidRPr="0049239E">
        <w:rPr>
          <w:rFonts w:ascii="Calibri" w:hAnsi="Calibri" w:cs="Calibri"/>
          <w:b/>
          <w:bCs/>
          <w:u w:val="single"/>
        </w:rPr>
        <w:t xml:space="preserve">EFFECTIVE DATE OF THIS NOTICE </w:t>
      </w:r>
    </w:p>
    <w:p w14:paraId="39D60D40" w14:textId="1E497D46" w:rsidR="0049239E" w:rsidRPr="0049239E" w:rsidRDefault="0049239E" w:rsidP="0049239E">
      <w:pPr>
        <w:rPr>
          <w:rFonts w:ascii="Calibri" w:hAnsi="Calibri" w:cs="Calibri"/>
        </w:rPr>
      </w:pPr>
      <w:r>
        <w:rPr>
          <w:rFonts w:ascii="Calibri" w:hAnsi="Calibri" w:cs="Calibri"/>
        </w:rPr>
        <w:t xml:space="preserve">This Notice of Short Message Service - SMS (Texting) Compliance Privacy Policy is effective on September 4, 2024.  </w:t>
      </w:r>
    </w:p>
    <w:p w14:paraId="12D991F5" w14:textId="77777777" w:rsidR="0049239E" w:rsidRPr="0049239E" w:rsidRDefault="0049239E" w:rsidP="0049239E">
      <w:pPr>
        <w:rPr>
          <w:rFonts w:ascii="Calibri" w:hAnsi="Calibri" w:cs="Calibri"/>
          <w:sz w:val="24"/>
          <w:szCs w:val="24"/>
        </w:rPr>
      </w:pPr>
    </w:p>
    <w:p w14:paraId="26254031" w14:textId="563FD2B6" w:rsidR="00993539" w:rsidRDefault="00993539"/>
    <w:sectPr w:rsidR="00993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9E"/>
    <w:rsid w:val="0033411B"/>
    <w:rsid w:val="0049239E"/>
    <w:rsid w:val="005A73F7"/>
    <w:rsid w:val="00660FDF"/>
    <w:rsid w:val="00993539"/>
    <w:rsid w:val="009D6006"/>
    <w:rsid w:val="00CC4DF7"/>
    <w:rsid w:val="00CD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DF87"/>
  <w15:chartTrackingRefBased/>
  <w15:docId w15:val="{E0444E2B-7E32-45C7-A2C6-786EAE8A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9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92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3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3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3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3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3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39E"/>
    <w:rPr>
      <w:rFonts w:eastAsiaTheme="majorEastAsia" w:cstheme="majorBidi"/>
      <w:color w:val="272727" w:themeColor="text1" w:themeTint="D8"/>
    </w:rPr>
  </w:style>
  <w:style w:type="paragraph" w:styleId="Title">
    <w:name w:val="Title"/>
    <w:basedOn w:val="Normal"/>
    <w:next w:val="Normal"/>
    <w:link w:val="TitleChar"/>
    <w:uiPriority w:val="10"/>
    <w:qFormat/>
    <w:rsid w:val="004923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3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39E"/>
    <w:pPr>
      <w:spacing w:before="160"/>
      <w:jc w:val="center"/>
    </w:pPr>
    <w:rPr>
      <w:i/>
      <w:iCs/>
      <w:color w:val="404040" w:themeColor="text1" w:themeTint="BF"/>
    </w:rPr>
  </w:style>
  <w:style w:type="character" w:customStyle="1" w:styleId="QuoteChar">
    <w:name w:val="Quote Char"/>
    <w:basedOn w:val="DefaultParagraphFont"/>
    <w:link w:val="Quote"/>
    <w:uiPriority w:val="29"/>
    <w:rsid w:val="0049239E"/>
    <w:rPr>
      <w:i/>
      <w:iCs/>
      <w:color w:val="404040" w:themeColor="text1" w:themeTint="BF"/>
    </w:rPr>
  </w:style>
  <w:style w:type="paragraph" w:styleId="ListParagraph">
    <w:name w:val="List Paragraph"/>
    <w:basedOn w:val="Normal"/>
    <w:uiPriority w:val="34"/>
    <w:qFormat/>
    <w:rsid w:val="0049239E"/>
    <w:pPr>
      <w:ind w:left="720"/>
      <w:contextualSpacing/>
    </w:pPr>
  </w:style>
  <w:style w:type="character" w:styleId="IntenseEmphasis">
    <w:name w:val="Intense Emphasis"/>
    <w:basedOn w:val="DefaultParagraphFont"/>
    <w:uiPriority w:val="21"/>
    <w:qFormat/>
    <w:rsid w:val="0049239E"/>
    <w:rPr>
      <w:i/>
      <w:iCs/>
      <w:color w:val="0F4761" w:themeColor="accent1" w:themeShade="BF"/>
    </w:rPr>
  </w:style>
  <w:style w:type="paragraph" w:styleId="IntenseQuote">
    <w:name w:val="Intense Quote"/>
    <w:basedOn w:val="Normal"/>
    <w:next w:val="Normal"/>
    <w:link w:val="IntenseQuoteChar"/>
    <w:uiPriority w:val="30"/>
    <w:qFormat/>
    <w:rsid w:val="00492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39E"/>
    <w:rPr>
      <w:i/>
      <w:iCs/>
      <w:color w:val="0F4761" w:themeColor="accent1" w:themeShade="BF"/>
    </w:rPr>
  </w:style>
  <w:style w:type="character" w:styleId="IntenseReference">
    <w:name w:val="Intense Reference"/>
    <w:basedOn w:val="DefaultParagraphFont"/>
    <w:uiPriority w:val="32"/>
    <w:qFormat/>
    <w:rsid w:val="004923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4</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Sterka</dc:creator>
  <cp:keywords/>
  <dc:description/>
  <cp:lastModifiedBy>Charters Embry</cp:lastModifiedBy>
  <cp:revision>2</cp:revision>
  <dcterms:created xsi:type="dcterms:W3CDTF">2024-11-13T21:14:00Z</dcterms:created>
  <dcterms:modified xsi:type="dcterms:W3CDTF">2024-11-13T21:14:00Z</dcterms:modified>
</cp:coreProperties>
</file>